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E27" w:rsidRPr="00D74E27" w:rsidRDefault="00D74E27" w:rsidP="00D74E27">
      <w:pPr>
        <w:spacing w:after="225"/>
        <w:jc w:val="center"/>
        <w:outlineLvl w:val="1"/>
        <w:rPr>
          <w:b/>
          <w:bCs/>
          <w:color w:val="222222"/>
          <w:sz w:val="32"/>
          <w:szCs w:val="32"/>
        </w:rPr>
      </w:pPr>
      <w:r w:rsidRPr="00D74E27">
        <w:rPr>
          <w:b/>
          <w:bCs/>
          <w:color w:val="222222"/>
          <w:sz w:val="32"/>
          <w:szCs w:val="32"/>
        </w:rPr>
        <w:t>График на дейностите по приемането на учениците след основно образование в VIII  клас през учебната 2025/2026 година</w:t>
      </w:r>
    </w:p>
    <w:p w:rsidR="00D74E27" w:rsidRPr="00D74E27" w:rsidRDefault="00D74E27" w:rsidP="00D74E27">
      <w:pPr>
        <w:jc w:val="center"/>
      </w:pPr>
      <w:r w:rsidRPr="00D74E27">
        <w:rPr>
          <w:noProof/>
        </w:rPr>
        <w:drawing>
          <wp:inline distT="0" distB="0" distL="0" distR="0" wp14:anchorId="49F2EB3F" wp14:editId="0D96AF2E">
            <wp:extent cx="6274628" cy="7539037"/>
            <wp:effectExtent l="0" t="0" r="0" b="5080"/>
            <wp:docPr id="5" name="Picture 5" descr="https://pgthas.com/wp-content/uploads/2025/03/20252026_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gthas.com/wp-content/uploads/2025/03/20252026_z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525" cy="7547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27" w:rsidRDefault="00D74E27" w:rsidP="00D74E27">
      <w:pPr>
        <w:spacing w:after="225"/>
        <w:jc w:val="center"/>
        <w:outlineLvl w:val="2"/>
        <w:rPr>
          <w:b/>
          <w:bCs/>
          <w:color w:val="6EC1E4"/>
          <w:sz w:val="36"/>
          <w:szCs w:val="36"/>
          <w:u w:val="single"/>
        </w:rPr>
      </w:pPr>
    </w:p>
    <w:p w:rsidR="00D74E27" w:rsidRDefault="00D74E27" w:rsidP="00D74E27">
      <w:pPr>
        <w:spacing w:after="225"/>
        <w:jc w:val="center"/>
        <w:outlineLvl w:val="2"/>
        <w:rPr>
          <w:b/>
          <w:bCs/>
          <w:color w:val="6EC1E4"/>
          <w:sz w:val="36"/>
          <w:szCs w:val="36"/>
          <w:u w:val="single"/>
        </w:rPr>
      </w:pPr>
    </w:p>
    <w:p w:rsidR="00D74E27" w:rsidRDefault="00D74E27" w:rsidP="00D74E27">
      <w:pPr>
        <w:spacing w:after="225"/>
        <w:jc w:val="center"/>
        <w:outlineLvl w:val="2"/>
        <w:rPr>
          <w:b/>
          <w:bCs/>
          <w:color w:val="6EC1E4"/>
          <w:sz w:val="36"/>
          <w:szCs w:val="36"/>
          <w:u w:val="single"/>
        </w:rPr>
      </w:pPr>
    </w:p>
    <w:p w:rsidR="00D74E27" w:rsidRDefault="00D74E27" w:rsidP="00D74E27">
      <w:pPr>
        <w:spacing w:after="225"/>
        <w:jc w:val="center"/>
        <w:outlineLvl w:val="2"/>
        <w:rPr>
          <w:b/>
          <w:bCs/>
          <w:color w:val="6EC1E4"/>
          <w:sz w:val="36"/>
          <w:szCs w:val="36"/>
          <w:u w:val="single"/>
        </w:rPr>
      </w:pPr>
      <w:r w:rsidRPr="00D74E27">
        <w:rPr>
          <w:b/>
          <w:bCs/>
          <w:color w:val="6EC1E4"/>
          <w:sz w:val="36"/>
          <w:szCs w:val="36"/>
          <w:u w:val="single"/>
        </w:rPr>
        <w:lastRenderedPageBreak/>
        <w:t>График на дейнос</w:t>
      </w:r>
      <w:r>
        <w:rPr>
          <w:b/>
          <w:bCs/>
          <w:color w:val="6EC1E4"/>
          <w:sz w:val="36"/>
          <w:szCs w:val="36"/>
          <w:u w:val="single"/>
        </w:rPr>
        <w:t xml:space="preserve">тите по приемане на ученици в </w:t>
      </w:r>
    </w:p>
    <w:p w:rsidR="00D74E27" w:rsidRPr="00D74E27" w:rsidRDefault="00D74E27" w:rsidP="00D74E27">
      <w:pPr>
        <w:spacing w:after="225"/>
        <w:jc w:val="center"/>
        <w:outlineLvl w:val="2"/>
        <w:rPr>
          <w:rFonts w:ascii="Arial" w:hAnsi="Arial" w:cs="Arial"/>
          <w:b/>
          <w:bCs/>
          <w:color w:val="6EC1E4"/>
          <w:sz w:val="39"/>
          <w:szCs w:val="39"/>
        </w:rPr>
      </w:pPr>
      <w:r>
        <w:rPr>
          <w:b/>
          <w:bCs/>
          <w:color w:val="6EC1E4"/>
          <w:sz w:val="36"/>
          <w:szCs w:val="36"/>
          <w:u w:val="single"/>
        </w:rPr>
        <w:t xml:space="preserve">СУ </w:t>
      </w:r>
      <w:r w:rsidRPr="00D74E27">
        <w:rPr>
          <w:b/>
          <w:bCs/>
          <w:color w:val="6EC1E4"/>
          <w:sz w:val="36"/>
          <w:szCs w:val="36"/>
          <w:u w:val="single"/>
        </w:rPr>
        <w:t xml:space="preserve"> </w:t>
      </w:r>
      <w:r>
        <w:rPr>
          <w:b/>
          <w:bCs/>
          <w:color w:val="6EC1E4"/>
          <w:sz w:val="36"/>
          <w:szCs w:val="36"/>
          <w:u w:val="single"/>
        </w:rPr>
        <w:t>„Д-р Петър Берон“, гр.Болярово</w:t>
      </w:r>
    </w:p>
    <w:tbl>
      <w:tblPr>
        <w:tblW w:w="94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2410"/>
        <w:gridCol w:w="1984"/>
        <w:gridCol w:w="1559"/>
      </w:tblGrid>
      <w:tr w:rsidR="00D74E27" w:rsidRPr="00D74E27" w:rsidTr="00D74E27">
        <w:tc>
          <w:tcPr>
            <w:tcW w:w="3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27" w:rsidRPr="00D74E27" w:rsidRDefault="00D74E27" w:rsidP="00D74E27">
            <w:pPr>
              <w:spacing w:after="225"/>
            </w:pPr>
            <w:r w:rsidRPr="00D74E27">
              <w:rPr>
                <w:b/>
                <w:bCs/>
                <w:color w:val="000000"/>
              </w:rPr>
              <w:t>Етап на класиране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27" w:rsidRPr="00D74E27" w:rsidRDefault="00D74E27" w:rsidP="00D74E27">
            <w:pPr>
              <w:spacing w:after="225"/>
            </w:pPr>
            <w:r w:rsidRPr="00D74E27">
              <w:rPr>
                <w:b/>
                <w:bCs/>
                <w:color w:val="000000"/>
              </w:rPr>
              <w:t>Дати на записване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27" w:rsidRPr="00D74E27" w:rsidRDefault="00D74E27" w:rsidP="00D74E27">
            <w:pPr>
              <w:spacing w:after="225"/>
            </w:pPr>
            <w:r w:rsidRPr="00D74E27">
              <w:rPr>
                <w:b/>
                <w:bCs/>
                <w:color w:val="000000"/>
              </w:rPr>
              <w:t>Работно време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27" w:rsidRPr="00D74E27" w:rsidRDefault="00D74E27" w:rsidP="00D74E27">
            <w:pPr>
              <w:spacing w:after="225"/>
            </w:pPr>
            <w:r w:rsidRPr="00D74E27">
              <w:rPr>
                <w:b/>
                <w:bCs/>
                <w:color w:val="000000"/>
              </w:rPr>
              <w:t>Място</w:t>
            </w:r>
          </w:p>
        </w:tc>
      </w:tr>
      <w:tr w:rsidR="00D74E27" w:rsidRPr="00D74E27" w:rsidTr="00D74E27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after="225"/>
            </w:pPr>
            <w:r w:rsidRPr="00D74E27">
              <w:rPr>
                <w:spacing w:val="-1"/>
              </w:rPr>
              <w:t>Записване</w:t>
            </w:r>
            <w:r w:rsidRPr="00D74E27">
              <w:t> на класираните</w:t>
            </w:r>
            <w:r w:rsidRPr="00D74E27">
              <w:rPr>
                <w:spacing w:val="-11"/>
              </w:rPr>
              <w:t> на </w:t>
            </w:r>
            <w:r w:rsidRPr="00D74E27">
              <w:rPr>
                <w:b/>
                <w:bCs/>
                <w:spacing w:val="-11"/>
              </w:rPr>
              <w:t>първи етап</w:t>
            </w:r>
            <w:r w:rsidRPr="00D74E27">
              <w:rPr>
                <w:spacing w:val="-11"/>
              </w:rPr>
              <w:t> </w:t>
            </w:r>
            <w:r w:rsidRPr="00D74E27">
              <w:t>ученици в училищата </w:t>
            </w:r>
            <w:r w:rsidRPr="00D74E27">
              <w:rPr>
                <w:spacing w:val="-57"/>
              </w:rPr>
              <w:t> </w:t>
            </w:r>
            <w:r w:rsidRPr="00D74E27">
              <w:t>или подаване на заявление за участие във втори етап на класиране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after="225"/>
              <w:jc w:val="center"/>
            </w:pPr>
            <w:r w:rsidRPr="00D74E27">
              <w:t>15 – 17 юли</w:t>
            </w:r>
            <w:r w:rsidRPr="00D74E27">
              <w:br/>
              <w:t>2025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after="225"/>
              <w:jc w:val="center"/>
            </w:pPr>
            <w:r w:rsidRPr="00D74E27">
              <w:rPr>
                <w:color w:val="000000"/>
              </w:rPr>
              <w:t>8:00 – 17:00 часа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E27" w:rsidRDefault="00D74E27" w:rsidP="00D74E27">
            <w:pPr>
              <w:spacing w:after="225"/>
            </w:pPr>
            <w:r w:rsidRPr="00D74E27">
              <w:t> </w:t>
            </w:r>
            <w:r>
              <w:t xml:space="preserve">ет.1, </w:t>
            </w:r>
          </w:p>
          <w:p w:rsidR="00D74E27" w:rsidRPr="00D74E27" w:rsidRDefault="00D74E27" w:rsidP="00D74E27">
            <w:pPr>
              <w:spacing w:after="225"/>
            </w:pPr>
            <w:r>
              <w:t>стая на 1 клас</w:t>
            </w:r>
          </w:p>
        </w:tc>
      </w:tr>
      <w:tr w:rsidR="00D74E27" w:rsidRPr="00D74E27" w:rsidTr="00D74E27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after="225" w:line="259" w:lineRule="atLeast"/>
            </w:pPr>
            <w:r w:rsidRPr="00D74E27">
              <w:t>Записване на класираните ученици на втори етап на класиране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line="259" w:lineRule="atLeast"/>
              <w:ind w:left="50" w:right="42"/>
              <w:jc w:val="center"/>
            </w:pPr>
            <w:r w:rsidRPr="00D74E27">
              <w:t>22 – 24 юли</w:t>
            </w:r>
            <w:r w:rsidRPr="00D74E27">
              <w:br/>
              <w:t>2025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after="225"/>
              <w:jc w:val="center"/>
            </w:pPr>
            <w:r w:rsidRPr="00D74E27">
              <w:rPr>
                <w:color w:val="000000"/>
              </w:rPr>
              <w:t>8:00 – 17:00 часа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27" w:rsidRDefault="00D74E27" w:rsidP="00D74E27">
            <w:pPr>
              <w:spacing w:after="225"/>
            </w:pPr>
            <w:r>
              <w:t xml:space="preserve">ет.1, </w:t>
            </w:r>
          </w:p>
          <w:p w:rsidR="00D74E27" w:rsidRPr="00A350CE" w:rsidRDefault="00D74E27" w:rsidP="00D74E27">
            <w:pPr>
              <w:spacing w:after="225"/>
            </w:pPr>
            <w:r>
              <w:t>стая на 1 клас</w:t>
            </w:r>
          </w:p>
        </w:tc>
      </w:tr>
      <w:tr w:rsidR="00D74E27" w:rsidRPr="00D74E27" w:rsidTr="00D74E27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after="225" w:line="259" w:lineRule="atLeast"/>
            </w:pPr>
            <w:r w:rsidRPr="00D74E27">
              <w:t>Записване на класираните ученици на трети етап на класиране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line="259" w:lineRule="atLeast"/>
              <w:ind w:left="50" w:right="45"/>
              <w:jc w:val="center"/>
            </w:pPr>
            <w:r w:rsidRPr="00D74E27">
              <w:t>31 юли 2025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after="225"/>
              <w:jc w:val="center"/>
            </w:pPr>
            <w:r w:rsidRPr="00D74E27">
              <w:rPr>
                <w:color w:val="000000"/>
              </w:rPr>
              <w:t>8:00 – 17:00 часа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27" w:rsidRDefault="00D74E27" w:rsidP="00D74E27">
            <w:pPr>
              <w:spacing w:after="225"/>
            </w:pPr>
            <w:r>
              <w:t xml:space="preserve">ет.1, </w:t>
            </w:r>
          </w:p>
          <w:p w:rsidR="00D74E27" w:rsidRDefault="00D74E27" w:rsidP="00D74E27">
            <w:r>
              <w:t>стая на 1 клас</w:t>
            </w:r>
          </w:p>
        </w:tc>
      </w:tr>
      <w:tr w:rsidR="00D74E27" w:rsidRPr="00D74E27" w:rsidTr="00D74E27">
        <w:tc>
          <w:tcPr>
            <w:tcW w:w="35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after="225" w:line="259" w:lineRule="atLeast"/>
            </w:pPr>
            <w:r w:rsidRPr="00D74E27">
              <w:t>Записване на класираните ученици на четвърти етап на класиране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line="259" w:lineRule="atLeast"/>
              <w:ind w:left="47" w:right="46"/>
              <w:jc w:val="center"/>
            </w:pPr>
            <w:r w:rsidRPr="00D74E27">
              <w:t>7 – 8 август</w:t>
            </w:r>
            <w:r w:rsidRPr="00D74E27">
              <w:br/>
              <w:t>2025 г.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74E27" w:rsidRPr="00D74E27" w:rsidRDefault="00D74E27" w:rsidP="00D74E27">
            <w:pPr>
              <w:spacing w:after="225"/>
              <w:jc w:val="center"/>
            </w:pPr>
            <w:r w:rsidRPr="00D74E27">
              <w:rPr>
                <w:color w:val="000000"/>
              </w:rPr>
              <w:t>8:00 – 17:00 часа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E27" w:rsidRDefault="00D74E27" w:rsidP="00D74E27">
            <w:pPr>
              <w:spacing w:after="225"/>
            </w:pPr>
            <w:r>
              <w:t xml:space="preserve">ет.1, </w:t>
            </w:r>
          </w:p>
          <w:p w:rsidR="00D74E27" w:rsidRPr="00A350CE" w:rsidRDefault="00D74E27" w:rsidP="00D74E27">
            <w:pPr>
              <w:spacing w:after="225"/>
            </w:pPr>
            <w:r>
              <w:t>стая на 1 клас</w:t>
            </w:r>
            <w:bookmarkStart w:id="0" w:name="_GoBack"/>
            <w:bookmarkEnd w:id="0"/>
          </w:p>
        </w:tc>
      </w:tr>
    </w:tbl>
    <w:p w:rsidR="00A43892" w:rsidRDefault="00A43892"/>
    <w:sectPr w:rsidR="00A43892" w:rsidSect="00D74E27">
      <w:pgSz w:w="11906" w:h="16838"/>
      <w:pgMar w:top="709" w:right="5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E27"/>
    <w:rsid w:val="005259AA"/>
    <w:rsid w:val="00A43892"/>
    <w:rsid w:val="00D7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C20AC"/>
  <w15:chartTrackingRefBased/>
  <w15:docId w15:val="{6FF6DC9E-522B-44E1-87BF-486FC1838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9AA"/>
    <w:rPr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12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5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4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9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57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584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7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9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2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3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2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9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70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04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83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66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7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9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14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097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729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2025-06-06T09:50:00Z</dcterms:created>
  <dcterms:modified xsi:type="dcterms:W3CDTF">2025-06-06T09:54:00Z</dcterms:modified>
</cp:coreProperties>
</file>